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B" w:rsidRDefault="000962BB" w:rsidP="000962BB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EC252F" w:rsidRPr="00C748C3" w:rsidRDefault="00EC252F" w:rsidP="000962BB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0962BB" w:rsidRPr="00C748C3" w:rsidRDefault="00C748C3" w:rsidP="00C748C3">
      <w:pPr>
        <w:pStyle w:val="a3"/>
        <w:rPr>
          <w:rFonts w:ascii="Arial" w:hAnsi="Arial" w:cs="Arial"/>
          <w:bCs/>
          <w:sz w:val="24"/>
          <w:szCs w:val="24"/>
        </w:rPr>
      </w:pPr>
      <w:r w:rsidRPr="00C748C3"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C748C3" w:rsidRPr="00C748C3" w:rsidRDefault="00C748C3" w:rsidP="00C748C3">
      <w:pPr>
        <w:pStyle w:val="a3"/>
        <w:rPr>
          <w:rFonts w:ascii="Arial" w:hAnsi="Arial" w:cs="Arial"/>
          <w:bCs/>
          <w:sz w:val="24"/>
          <w:szCs w:val="24"/>
        </w:rPr>
      </w:pPr>
      <w:r w:rsidRPr="00C748C3">
        <w:rPr>
          <w:rFonts w:ascii="Arial" w:hAnsi="Arial" w:cs="Arial"/>
          <w:bCs/>
          <w:sz w:val="24"/>
          <w:szCs w:val="24"/>
        </w:rPr>
        <w:t>ТИХОРЕЦКИЙ РАЙОН</w:t>
      </w:r>
    </w:p>
    <w:p w:rsidR="000962BB" w:rsidRPr="00C748C3" w:rsidRDefault="000962BB" w:rsidP="00C748C3">
      <w:pPr>
        <w:pStyle w:val="a3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bCs/>
          <w:sz w:val="24"/>
          <w:szCs w:val="24"/>
        </w:rPr>
        <w:t xml:space="preserve">СОВЕТ </w:t>
      </w:r>
      <w:r w:rsidRPr="00C748C3">
        <w:rPr>
          <w:rFonts w:ascii="Arial" w:hAnsi="Arial" w:cs="Arial"/>
          <w:sz w:val="24"/>
          <w:szCs w:val="24"/>
        </w:rPr>
        <w:t>ОТРАДНЕНСКОГО СЕЛЬСКОГО ПОСЕЛЕНИЯ</w:t>
      </w:r>
    </w:p>
    <w:p w:rsidR="000962BB" w:rsidRPr="00C748C3" w:rsidRDefault="000962BB" w:rsidP="00C748C3">
      <w:pPr>
        <w:pStyle w:val="a5"/>
        <w:jc w:val="center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sz w:val="24"/>
          <w:szCs w:val="24"/>
        </w:rPr>
        <w:t>ТИХОРЕЦКОГО РАЙОНА</w:t>
      </w:r>
    </w:p>
    <w:p w:rsidR="000962BB" w:rsidRPr="00C748C3" w:rsidRDefault="000962BB" w:rsidP="00C748C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962BB" w:rsidRPr="00C748C3" w:rsidRDefault="000962BB" w:rsidP="00C748C3">
      <w:pPr>
        <w:pStyle w:val="a5"/>
        <w:jc w:val="center"/>
        <w:rPr>
          <w:rFonts w:ascii="Arial" w:hAnsi="Arial" w:cs="Arial"/>
          <w:sz w:val="24"/>
          <w:szCs w:val="24"/>
          <w:u w:val="single"/>
        </w:rPr>
      </w:pPr>
      <w:r w:rsidRPr="00C748C3">
        <w:rPr>
          <w:rFonts w:ascii="Arial" w:hAnsi="Arial" w:cs="Arial"/>
          <w:sz w:val="24"/>
          <w:szCs w:val="24"/>
        </w:rPr>
        <w:t>РЕШЕНИЕ</w:t>
      </w:r>
    </w:p>
    <w:p w:rsidR="000962BB" w:rsidRPr="00C748C3" w:rsidRDefault="000962BB" w:rsidP="00C748C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962BB" w:rsidRPr="00C748C3" w:rsidRDefault="00C748C3" w:rsidP="00C748C3">
      <w:pPr>
        <w:shd w:val="clear" w:color="auto" w:fill="FFFFFF"/>
        <w:rPr>
          <w:rFonts w:ascii="Arial" w:hAnsi="Arial" w:cs="Arial"/>
          <w:color w:val="000000"/>
          <w:sz w:val="24"/>
          <w:szCs w:val="24"/>
          <w:u w:val="single"/>
        </w:rPr>
      </w:pPr>
      <w:r w:rsidRPr="00C748C3">
        <w:rPr>
          <w:rFonts w:ascii="Arial" w:hAnsi="Arial" w:cs="Arial"/>
          <w:color w:val="000000"/>
          <w:sz w:val="24"/>
          <w:szCs w:val="24"/>
        </w:rPr>
        <w:t xml:space="preserve">12 декабря 2013 года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0962BB" w:rsidRPr="00C748C3">
        <w:rPr>
          <w:rFonts w:ascii="Arial" w:hAnsi="Arial" w:cs="Arial"/>
          <w:color w:val="000000"/>
          <w:sz w:val="24"/>
          <w:szCs w:val="24"/>
        </w:rPr>
        <w:t>№ 19</w:t>
      </w:r>
      <w:r w:rsidR="00051576" w:rsidRPr="00C748C3">
        <w:rPr>
          <w:rFonts w:ascii="Arial" w:hAnsi="Arial" w:cs="Arial"/>
          <w:color w:val="000000"/>
          <w:sz w:val="24"/>
          <w:szCs w:val="24"/>
        </w:rPr>
        <w:t>6</w:t>
      </w:r>
      <w:r w:rsidRPr="00C748C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ст.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Отрадная</w:t>
      </w:r>
      <w:proofErr w:type="gramEnd"/>
    </w:p>
    <w:p w:rsidR="000962BB" w:rsidRDefault="00051576" w:rsidP="000962BB">
      <w:pPr>
        <w:jc w:val="center"/>
        <w:rPr>
          <w:b/>
        </w:rPr>
      </w:pPr>
      <w:r>
        <w:rPr>
          <w:b/>
        </w:rPr>
        <w:t xml:space="preserve"> </w:t>
      </w:r>
    </w:p>
    <w:p w:rsidR="000962BB" w:rsidRPr="00C748C3" w:rsidRDefault="000962BB" w:rsidP="000962BB">
      <w:pPr>
        <w:jc w:val="center"/>
        <w:rPr>
          <w:rFonts w:ascii="Arial" w:hAnsi="Arial" w:cs="Arial"/>
          <w:b/>
          <w:sz w:val="32"/>
          <w:szCs w:val="32"/>
        </w:rPr>
      </w:pPr>
      <w:r w:rsidRPr="00C748C3">
        <w:rPr>
          <w:rFonts w:ascii="Arial" w:hAnsi="Arial" w:cs="Arial"/>
          <w:b/>
          <w:sz w:val="32"/>
          <w:szCs w:val="32"/>
        </w:rPr>
        <w:t xml:space="preserve">Об  </w:t>
      </w:r>
      <w:r w:rsidR="00051576" w:rsidRPr="00C748C3">
        <w:rPr>
          <w:rFonts w:ascii="Arial" w:hAnsi="Arial" w:cs="Arial"/>
          <w:b/>
          <w:sz w:val="32"/>
          <w:szCs w:val="32"/>
        </w:rPr>
        <w:t>установлении   налога на имущество физических лиц</w:t>
      </w:r>
    </w:p>
    <w:p w:rsidR="000962BB" w:rsidRPr="00C748C3" w:rsidRDefault="000962BB" w:rsidP="000962BB">
      <w:pPr>
        <w:ind w:firstLine="851"/>
        <w:jc w:val="center"/>
        <w:rPr>
          <w:rFonts w:ascii="Arial" w:hAnsi="Arial" w:cs="Arial"/>
          <w:sz w:val="32"/>
          <w:szCs w:val="32"/>
        </w:rPr>
      </w:pPr>
    </w:p>
    <w:p w:rsidR="000962BB" w:rsidRPr="00CE2E51" w:rsidRDefault="000962BB" w:rsidP="000962BB">
      <w:pPr>
        <w:ind w:firstLine="851"/>
        <w:jc w:val="center"/>
        <w:rPr>
          <w:szCs w:val="20"/>
        </w:rPr>
      </w:pPr>
    </w:p>
    <w:p w:rsidR="000962BB" w:rsidRPr="00C748C3" w:rsidRDefault="000962BB" w:rsidP="000962B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E2E51">
        <w:tab/>
      </w:r>
      <w:r w:rsidR="00051576" w:rsidRPr="00C748C3">
        <w:rPr>
          <w:rFonts w:ascii="Arial" w:hAnsi="Arial" w:cs="Arial"/>
          <w:sz w:val="24"/>
          <w:szCs w:val="24"/>
        </w:rPr>
        <w:t>На основании статьи 12</w:t>
      </w:r>
      <w:r w:rsidRPr="00C748C3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="00051576" w:rsidRPr="00C748C3">
        <w:rPr>
          <w:rFonts w:ascii="Arial" w:hAnsi="Arial" w:cs="Arial"/>
          <w:sz w:val="24"/>
          <w:szCs w:val="24"/>
        </w:rPr>
        <w:t>, статьи 3 Закона Российской Федерации от 9 декабря 1991 года № 2003-1 «О налоге на имущество физических лиц», Устава Отрадненского сельского поселения Тихорецкого района,</w:t>
      </w:r>
      <w:r w:rsidRPr="00C748C3">
        <w:rPr>
          <w:rFonts w:ascii="Arial" w:hAnsi="Arial" w:cs="Arial"/>
          <w:sz w:val="24"/>
          <w:szCs w:val="24"/>
        </w:rPr>
        <w:t xml:space="preserve"> Совет Отрадненского сельского поселения Тихорецкого района РЕШИЛ:</w:t>
      </w:r>
    </w:p>
    <w:p w:rsidR="000962BB" w:rsidRPr="00C748C3" w:rsidRDefault="000962BB" w:rsidP="000962BB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sz w:val="24"/>
          <w:szCs w:val="24"/>
        </w:rPr>
        <w:tab/>
        <w:t>1.</w:t>
      </w:r>
      <w:r w:rsidR="00051576" w:rsidRPr="00C748C3">
        <w:rPr>
          <w:rFonts w:ascii="Arial" w:hAnsi="Arial" w:cs="Arial"/>
          <w:sz w:val="24"/>
          <w:szCs w:val="24"/>
        </w:rPr>
        <w:t>Установить на территории</w:t>
      </w:r>
      <w:r w:rsidRPr="00C748C3">
        <w:rPr>
          <w:rFonts w:ascii="Arial" w:hAnsi="Arial" w:cs="Arial"/>
          <w:sz w:val="24"/>
          <w:szCs w:val="24"/>
        </w:rPr>
        <w:t xml:space="preserve"> Отрадненского  сельского поселения Тихорецкого района </w:t>
      </w:r>
      <w:r w:rsidR="00051576" w:rsidRPr="00C748C3">
        <w:rPr>
          <w:rFonts w:ascii="Arial" w:hAnsi="Arial" w:cs="Arial"/>
          <w:sz w:val="24"/>
          <w:szCs w:val="24"/>
        </w:rPr>
        <w:t>ставки налога на имущество физических лиц в следующих размерах:</w:t>
      </w:r>
    </w:p>
    <w:p w:rsidR="00051576" w:rsidRDefault="00051576" w:rsidP="00051576">
      <w:pPr>
        <w:tabs>
          <w:tab w:val="left" w:pos="851"/>
        </w:tabs>
        <w:jc w:val="both"/>
      </w:pP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576" w:rsidTr="00051576">
        <w:tc>
          <w:tcPr>
            <w:tcW w:w="4814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Стоимость имущества</w:t>
            </w:r>
          </w:p>
        </w:tc>
        <w:tc>
          <w:tcPr>
            <w:tcW w:w="4815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Ставка налога</w:t>
            </w:r>
          </w:p>
        </w:tc>
      </w:tr>
      <w:tr w:rsidR="00051576" w:rsidTr="00051576">
        <w:tc>
          <w:tcPr>
            <w:tcW w:w="4814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До 300 тыс. рублей (включительно)</w:t>
            </w:r>
          </w:p>
        </w:tc>
        <w:tc>
          <w:tcPr>
            <w:tcW w:w="4815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0,1 %</w:t>
            </w:r>
          </w:p>
        </w:tc>
      </w:tr>
      <w:tr w:rsidR="00051576" w:rsidTr="00051576">
        <w:tc>
          <w:tcPr>
            <w:tcW w:w="4814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Свыше 300 тыс. рублей до 500 тыс. рублей (включительно)</w:t>
            </w:r>
          </w:p>
        </w:tc>
        <w:tc>
          <w:tcPr>
            <w:tcW w:w="4815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0,2 %</w:t>
            </w:r>
          </w:p>
        </w:tc>
      </w:tr>
      <w:tr w:rsidR="00051576" w:rsidTr="00051576">
        <w:tc>
          <w:tcPr>
            <w:tcW w:w="4814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Свыше 500 тыс. рублей до 750 тыс. рублей (включительно)</w:t>
            </w:r>
          </w:p>
        </w:tc>
        <w:tc>
          <w:tcPr>
            <w:tcW w:w="4815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0,4 %</w:t>
            </w:r>
          </w:p>
        </w:tc>
      </w:tr>
      <w:tr w:rsidR="00051576" w:rsidTr="00051576">
        <w:tc>
          <w:tcPr>
            <w:tcW w:w="4814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Свыше 750 тыс. рублей до 1млн. рублей (включительно)</w:t>
            </w:r>
          </w:p>
        </w:tc>
        <w:tc>
          <w:tcPr>
            <w:tcW w:w="4815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0,5 %</w:t>
            </w:r>
          </w:p>
        </w:tc>
      </w:tr>
      <w:tr w:rsidR="00051576" w:rsidTr="00051576">
        <w:tc>
          <w:tcPr>
            <w:tcW w:w="4814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Свыше 1 млн. рублей</w:t>
            </w:r>
          </w:p>
        </w:tc>
        <w:tc>
          <w:tcPr>
            <w:tcW w:w="4815" w:type="dxa"/>
          </w:tcPr>
          <w:p w:rsidR="00051576" w:rsidRPr="00C748C3" w:rsidRDefault="00051576" w:rsidP="00051576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C3">
              <w:rPr>
                <w:rFonts w:ascii="Arial" w:hAnsi="Arial" w:cs="Arial"/>
                <w:sz w:val="24"/>
                <w:szCs w:val="24"/>
              </w:rPr>
              <w:t>0,6 %</w:t>
            </w:r>
          </w:p>
        </w:tc>
      </w:tr>
    </w:tbl>
    <w:p w:rsidR="00C748C3" w:rsidRDefault="00051576" w:rsidP="00C748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tab/>
      </w:r>
      <w:r w:rsidR="00C748C3" w:rsidRPr="00C748C3">
        <w:rPr>
          <w:rFonts w:ascii="Arial" w:hAnsi="Arial" w:cs="Arial"/>
          <w:sz w:val="24"/>
          <w:szCs w:val="24"/>
        </w:rPr>
        <w:t>2.</w:t>
      </w:r>
      <w:r w:rsidRPr="00C748C3">
        <w:rPr>
          <w:rFonts w:ascii="Arial" w:hAnsi="Arial" w:cs="Arial"/>
          <w:sz w:val="24"/>
          <w:szCs w:val="24"/>
        </w:rPr>
        <w:t>Признать утратившим силу решение Совета Отрадненского сельского поселения Тихорецкого района от 12 ноября 2010 года № 48 «Об установлении налога на имущество физических лиц».</w:t>
      </w:r>
    </w:p>
    <w:p w:rsidR="000962BB" w:rsidRPr="00C748C3" w:rsidRDefault="00051576" w:rsidP="00C748C3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sz w:val="24"/>
          <w:szCs w:val="24"/>
        </w:rPr>
        <w:t>3</w:t>
      </w:r>
      <w:r w:rsidR="000962BB" w:rsidRPr="00C748C3">
        <w:rPr>
          <w:rFonts w:ascii="Arial" w:hAnsi="Arial" w:cs="Arial"/>
          <w:sz w:val="24"/>
          <w:szCs w:val="24"/>
        </w:rPr>
        <w:t>.Настоящеее решение довести до сведения Межрайонной инспекции Федеральной налоговой службы России № 1 по Краснодарскому краю.</w:t>
      </w:r>
    </w:p>
    <w:p w:rsidR="000962BB" w:rsidRPr="00C748C3" w:rsidRDefault="00C748C3" w:rsidP="000962BB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76" w:rsidRPr="00C748C3">
        <w:rPr>
          <w:rFonts w:ascii="Arial" w:hAnsi="Arial" w:cs="Arial"/>
          <w:sz w:val="24"/>
          <w:szCs w:val="24"/>
        </w:rPr>
        <w:t>4</w:t>
      </w:r>
      <w:r w:rsidR="000962BB" w:rsidRPr="00C748C3">
        <w:rPr>
          <w:rFonts w:ascii="Arial" w:hAnsi="Arial" w:cs="Arial"/>
          <w:sz w:val="24"/>
          <w:szCs w:val="24"/>
        </w:rPr>
        <w:t>.</w:t>
      </w:r>
      <w:r w:rsidR="000962BB" w:rsidRPr="00C748C3">
        <w:rPr>
          <w:rFonts w:ascii="Arial" w:hAnsi="Arial" w:cs="Arial"/>
          <w:bCs/>
          <w:sz w:val="24"/>
          <w:szCs w:val="24"/>
        </w:rPr>
        <w:t>Опубликовать настоящее решение в газете «Тихорецкие вести» и разместить на официальном сайте администрации Отрадненского сельского поселения Тихорецкого района.</w:t>
      </w:r>
    </w:p>
    <w:p w:rsidR="000962BB" w:rsidRPr="00C748C3" w:rsidRDefault="00C748C3" w:rsidP="00C748C3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051576" w:rsidRPr="00C748C3">
        <w:rPr>
          <w:rFonts w:ascii="Arial" w:hAnsi="Arial" w:cs="Arial"/>
          <w:bCs/>
          <w:sz w:val="24"/>
          <w:szCs w:val="24"/>
        </w:rPr>
        <w:t>5</w:t>
      </w:r>
      <w:r w:rsidR="000962BB" w:rsidRPr="00C748C3">
        <w:rPr>
          <w:rFonts w:ascii="Arial" w:hAnsi="Arial" w:cs="Arial"/>
          <w:bCs/>
          <w:sz w:val="24"/>
          <w:szCs w:val="24"/>
        </w:rPr>
        <w:t>.</w:t>
      </w:r>
      <w:r w:rsidR="000962BB" w:rsidRPr="00C748C3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правоотношение, возникшее с 1 января 2014 года.</w:t>
      </w:r>
    </w:p>
    <w:p w:rsidR="000962BB" w:rsidRDefault="000962BB" w:rsidP="000962B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748C3" w:rsidRDefault="00C748C3" w:rsidP="000962B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748C3" w:rsidRPr="00C748C3" w:rsidRDefault="00C748C3" w:rsidP="000962B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48C3" w:rsidRPr="00C748C3" w:rsidRDefault="000962BB" w:rsidP="000962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sz w:val="24"/>
          <w:szCs w:val="24"/>
        </w:rPr>
        <w:t xml:space="preserve">Глава </w:t>
      </w:r>
    </w:p>
    <w:p w:rsidR="000962BB" w:rsidRPr="00C748C3" w:rsidRDefault="000962BB" w:rsidP="000962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sz w:val="24"/>
          <w:szCs w:val="24"/>
        </w:rPr>
        <w:t xml:space="preserve">Отрадненского сельского поселения </w:t>
      </w:r>
    </w:p>
    <w:p w:rsidR="00C748C3" w:rsidRPr="00C748C3" w:rsidRDefault="000962BB" w:rsidP="000515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748C3">
        <w:rPr>
          <w:rFonts w:ascii="Arial" w:hAnsi="Arial" w:cs="Arial"/>
          <w:sz w:val="24"/>
          <w:szCs w:val="24"/>
        </w:rPr>
        <w:t xml:space="preserve">Тихорецкого района                                                                           </w:t>
      </w:r>
    </w:p>
    <w:p w:rsidR="00D44DE1" w:rsidRPr="00C748C3" w:rsidRDefault="000962BB" w:rsidP="0005157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748C3">
        <w:rPr>
          <w:rFonts w:ascii="Arial" w:hAnsi="Arial" w:cs="Arial"/>
          <w:sz w:val="24"/>
          <w:szCs w:val="24"/>
        </w:rPr>
        <w:t>С.А.Пашенцева</w:t>
      </w:r>
      <w:proofErr w:type="spellEnd"/>
      <w:r w:rsidRPr="00C748C3">
        <w:rPr>
          <w:rFonts w:ascii="Arial" w:hAnsi="Arial" w:cs="Arial"/>
          <w:sz w:val="24"/>
          <w:szCs w:val="24"/>
        </w:rPr>
        <w:t xml:space="preserve"> </w:t>
      </w:r>
    </w:p>
    <w:sectPr w:rsidR="00D44DE1" w:rsidRPr="00C748C3" w:rsidSect="00216643">
      <w:pgSz w:w="11907" w:h="16840" w:code="9"/>
      <w:pgMar w:top="284" w:right="567" w:bottom="1134" w:left="1701" w:header="851" w:footer="85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1"/>
    <w:rsid w:val="0000703B"/>
    <w:rsid w:val="000302FE"/>
    <w:rsid w:val="00033984"/>
    <w:rsid w:val="0004380B"/>
    <w:rsid w:val="00051576"/>
    <w:rsid w:val="000911D6"/>
    <w:rsid w:val="000962BB"/>
    <w:rsid w:val="00142177"/>
    <w:rsid w:val="00166982"/>
    <w:rsid w:val="00183088"/>
    <w:rsid w:val="001D44B4"/>
    <w:rsid w:val="00200456"/>
    <w:rsid w:val="00285B2B"/>
    <w:rsid w:val="002860A3"/>
    <w:rsid w:val="00293456"/>
    <w:rsid w:val="002E41BA"/>
    <w:rsid w:val="003550C9"/>
    <w:rsid w:val="003B6589"/>
    <w:rsid w:val="0042267A"/>
    <w:rsid w:val="00461C3C"/>
    <w:rsid w:val="004A77EE"/>
    <w:rsid w:val="0050027B"/>
    <w:rsid w:val="0059666E"/>
    <w:rsid w:val="005B296E"/>
    <w:rsid w:val="005B7A94"/>
    <w:rsid w:val="006048F7"/>
    <w:rsid w:val="00616167"/>
    <w:rsid w:val="00626CC2"/>
    <w:rsid w:val="006762E9"/>
    <w:rsid w:val="0069664F"/>
    <w:rsid w:val="006A3633"/>
    <w:rsid w:val="006A69FF"/>
    <w:rsid w:val="006E64A6"/>
    <w:rsid w:val="00714684"/>
    <w:rsid w:val="00742F62"/>
    <w:rsid w:val="0074464F"/>
    <w:rsid w:val="00755DED"/>
    <w:rsid w:val="00771C49"/>
    <w:rsid w:val="007D792C"/>
    <w:rsid w:val="007E4B09"/>
    <w:rsid w:val="007E7C15"/>
    <w:rsid w:val="0080074F"/>
    <w:rsid w:val="0080507C"/>
    <w:rsid w:val="008C41EE"/>
    <w:rsid w:val="008F1F55"/>
    <w:rsid w:val="009336B5"/>
    <w:rsid w:val="00945337"/>
    <w:rsid w:val="009D66BA"/>
    <w:rsid w:val="009F20EE"/>
    <w:rsid w:val="00A0252D"/>
    <w:rsid w:val="00A1458F"/>
    <w:rsid w:val="00B370F5"/>
    <w:rsid w:val="00B50D76"/>
    <w:rsid w:val="00B5345C"/>
    <w:rsid w:val="00B649B0"/>
    <w:rsid w:val="00B90381"/>
    <w:rsid w:val="00BA02D0"/>
    <w:rsid w:val="00BA4DE9"/>
    <w:rsid w:val="00C03D04"/>
    <w:rsid w:val="00C748C3"/>
    <w:rsid w:val="00C87D5B"/>
    <w:rsid w:val="00CC7930"/>
    <w:rsid w:val="00D17B39"/>
    <w:rsid w:val="00D21936"/>
    <w:rsid w:val="00D3539B"/>
    <w:rsid w:val="00D44DE1"/>
    <w:rsid w:val="00DD04FF"/>
    <w:rsid w:val="00DD06BB"/>
    <w:rsid w:val="00E31191"/>
    <w:rsid w:val="00E6327A"/>
    <w:rsid w:val="00E819B3"/>
    <w:rsid w:val="00EB77EC"/>
    <w:rsid w:val="00EC252F"/>
    <w:rsid w:val="00F15315"/>
    <w:rsid w:val="00F361F9"/>
    <w:rsid w:val="00FB5B3E"/>
    <w:rsid w:val="00FD0BF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2F26-BE2A-4427-8FDD-4A27BC1F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2013-12-12T16:14:00Z</cp:lastPrinted>
  <dcterms:created xsi:type="dcterms:W3CDTF">2013-12-31T07:05:00Z</dcterms:created>
  <dcterms:modified xsi:type="dcterms:W3CDTF">2013-12-31T07:09:00Z</dcterms:modified>
</cp:coreProperties>
</file>